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72294" w14:textId="77777777" w:rsidR="005D599C" w:rsidRPr="005D599C" w:rsidRDefault="005D599C" w:rsidP="005D599C">
      <w:pPr>
        <w:jc w:val="center"/>
        <w:rPr>
          <w:rFonts w:ascii="Arial" w:hAnsi="Arial" w:cs="Arial"/>
          <w:b/>
          <w:bCs/>
        </w:rPr>
      </w:pPr>
      <w:r w:rsidRPr="005D599C">
        <w:rPr>
          <w:rFonts w:ascii="Arial" w:hAnsi="Arial" w:cs="Arial"/>
          <w:b/>
          <w:bCs/>
        </w:rPr>
        <w:t>RESALTA ANA PATY PERALTA TRABAJO EN CONJUNTO EN TEMPORADA  2024 DE ATENCIÓN AL SARGAZO</w:t>
      </w:r>
    </w:p>
    <w:p w14:paraId="41C650BF" w14:textId="77777777" w:rsidR="005D599C" w:rsidRPr="005D599C" w:rsidRDefault="005D599C" w:rsidP="005D599C">
      <w:pPr>
        <w:jc w:val="both"/>
        <w:rPr>
          <w:rFonts w:ascii="Arial" w:hAnsi="Arial" w:cs="Arial"/>
        </w:rPr>
      </w:pPr>
    </w:p>
    <w:p w14:paraId="70148613" w14:textId="77777777" w:rsidR="005D599C" w:rsidRPr="005D599C" w:rsidRDefault="005D599C" w:rsidP="005D599C">
      <w:pPr>
        <w:jc w:val="both"/>
        <w:rPr>
          <w:rFonts w:ascii="Arial" w:hAnsi="Arial" w:cs="Arial"/>
        </w:rPr>
      </w:pPr>
      <w:r w:rsidRPr="005D599C">
        <w:rPr>
          <w:rFonts w:ascii="Arial" w:hAnsi="Arial" w:cs="Arial"/>
          <w:b/>
          <w:bCs/>
        </w:rPr>
        <w:t>Cancún, Q. R., a 14 de noviembre del 2024.-</w:t>
      </w:r>
      <w:r w:rsidRPr="005D599C">
        <w:rPr>
          <w:rFonts w:ascii="Arial" w:hAnsi="Arial" w:cs="Arial"/>
        </w:rPr>
        <w:t xml:space="preserve"> En su calidad de anfitriona en Cancún, la </w:t>
      </w:r>
      <w:proofErr w:type="gramStart"/>
      <w:r w:rsidRPr="005D599C">
        <w:rPr>
          <w:rFonts w:ascii="Arial" w:hAnsi="Arial" w:cs="Arial"/>
        </w:rPr>
        <w:t>Presidenta</w:t>
      </w:r>
      <w:proofErr w:type="gramEnd"/>
      <w:r w:rsidRPr="005D599C">
        <w:rPr>
          <w:rFonts w:ascii="Arial" w:hAnsi="Arial" w:cs="Arial"/>
        </w:rPr>
        <w:t xml:space="preserve"> Municipal, Ana Paty Peralta, participó en el cierre de la temporada 2024 de atención al sargazo, que encabezó la gobernadora Mara Lezama, para darse a conocer los esfuerzos de todos diferentes sectores en la contención de la llegada de la macro alga a las costas de Quintana Roo y destinos turísticos como Cancún. </w:t>
      </w:r>
    </w:p>
    <w:p w14:paraId="5E688D2C" w14:textId="77777777" w:rsidR="005D599C" w:rsidRPr="005D599C" w:rsidRDefault="005D599C" w:rsidP="005D599C">
      <w:pPr>
        <w:jc w:val="both"/>
        <w:rPr>
          <w:rFonts w:ascii="Arial" w:hAnsi="Arial" w:cs="Arial"/>
        </w:rPr>
      </w:pPr>
    </w:p>
    <w:p w14:paraId="6BFCBE01" w14:textId="77777777" w:rsidR="005D599C" w:rsidRPr="005D599C" w:rsidRDefault="005D599C" w:rsidP="005D599C">
      <w:pPr>
        <w:jc w:val="both"/>
        <w:rPr>
          <w:rFonts w:ascii="Arial" w:hAnsi="Arial" w:cs="Arial"/>
        </w:rPr>
      </w:pPr>
      <w:r w:rsidRPr="005D599C">
        <w:rPr>
          <w:rFonts w:ascii="Arial" w:hAnsi="Arial" w:cs="Arial"/>
        </w:rPr>
        <w:t xml:space="preserve">“Este fenómeno es un desafío que enfrentamos juntos y en Cancún entendemos que proteger nuestras playas no es solo un deber ambiental, sino un compromiso con nuestra economía y la imagen de nuestro destino turístico”, afirmó. </w:t>
      </w:r>
    </w:p>
    <w:p w14:paraId="5A121137" w14:textId="77777777" w:rsidR="005D599C" w:rsidRPr="005D599C" w:rsidRDefault="005D599C" w:rsidP="005D599C">
      <w:pPr>
        <w:jc w:val="both"/>
        <w:rPr>
          <w:rFonts w:ascii="Arial" w:hAnsi="Arial" w:cs="Arial"/>
        </w:rPr>
      </w:pPr>
    </w:p>
    <w:p w14:paraId="022B57B5" w14:textId="77777777" w:rsidR="005D599C" w:rsidRPr="005D599C" w:rsidRDefault="005D599C" w:rsidP="005D599C">
      <w:pPr>
        <w:jc w:val="both"/>
        <w:rPr>
          <w:rFonts w:ascii="Arial" w:hAnsi="Arial" w:cs="Arial"/>
        </w:rPr>
      </w:pPr>
      <w:r w:rsidRPr="005D599C">
        <w:rPr>
          <w:rFonts w:ascii="Arial" w:hAnsi="Arial" w:cs="Arial"/>
        </w:rPr>
        <w:t xml:space="preserve">En presencia de sus homólogos de Tulum, Diego Castañón Trejo; de Solidaridad, Estefanía Mercado Ascencio; de Puerto Morelos, Blanco Merari </w:t>
      </w:r>
      <w:proofErr w:type="spellStart"/>
      <w:r w:rsidRPr="005D599C">
        <w:rPr>
          <w:rFonts w:ascii="Arial" w:hAnsi="Arial" w:cs="Arial"/>
        </w:rPr>
        <w:t>Tzui</w:t>
      </w:r>
      <w:proofErr w:type="spellEnd"/>
      <w:r w:rsidRPr="005D599C">
        <w:rPr>
          <w:rFonts w:ascii="Arial" w:hAnsi="Arial" w:cs="Arial"/>
        </w:rPr>
        <w:t xml:space="preserve"> Muñoz; y de Othón P. Blanco, </w:t>
      </w:r>
      <w:proofErr w:type="spellStart"/>
      <w:r w:rsidRPr="005D599C">
        <w:rPr>
          <w:rFonts w:ascii="Arial" w:hAnsi="Arial" w:cs="Arial"/>
        </w:rPr>
        <w:t>Yensunni</w:t>
      </w:r>
      <w:proofErr w:type="spellEnd"/>
      <w:r w:rsidRPr="005D599C">
        <w:rPr>
          <w:rFonts w:ascii="Arial" w:hAnsi="Arial" w:cs="Arial"/>
        </w:rPr>
        <w:t xml:space="preserve"> Martínez Hernández; de Isla Mujeres, Atenea Gómez Ricalde; la Primera Autoridad Municipal de Benito Juárez agradeció a todos los integrantes de diferentes niveles de gobierno, iniciativa privada, voluntarios y ciudadanos que se han sumado a la causa para enfrentar con unidad y determinación el reto de mantener limpios los arenales, así como mitigar los efectos de dicho fenómeno natural.</w:t>
      </w:r>
    </w:p>
    <w:p w14:paraId="53D05D5F" w14:textId="77777777" w:rsidR="005D599C" w:rsidRPr="005D599C" w:rsidRDefault="005D599C" w:rsidP="005D599C">
      <w:pPr>
        <w:jc w:val="both"/>
        <w:rPr>
          <w:rFonts w:ascii="Arial" w:hAnsi="Arial" w:cs="Arial"/>
        </w:rPr>
      </w:pPr>
    </w:p>
    <w:p w14:paraId="7B9ADC34" w14:textId="77777777" w:rsidR="005D599C" w:rsidRPr="005D599C" w:rsidRDefault="005D599C" w:rsidP="005D599C">
      <w:pPr>
        <w:jc w:val="both"/>
        <w:rPr>
          <w:rFonts w:ascii="Arial" w:hAnsi="Arial" w:cs="Arial"/>
        </w:rPr>
      </w:pPr>
      <w:r w:rsidRPr="005D599C">
        <w:rPr>
          <w:rFonts w:ascii="Arial" w:hAnsi="Arial" w:cs="Arial"/>
        </w:rPr>
        <w:t xml:space="preserve">A su vez, la Gobernadora detalló </w:t>
      </w:r>
      <w:proofErr w:type="gramStart"/>
      <w:r w:rsidRPr="005D599C">
        <w:rPr>
          <w:rFonts w:ascii="Arial" w:hAnsi="Arial" w:cs="Arial"/>
        </w:rPr>
        <w:t>que</w:t>
      </w:r>
      <w:proofErr w:type="gramEnd"/>
      <w:r w:rsidRPr="005D599C">
        <w:rPr>
          <w:rFonts w:ascii="Arial" w:hAnsi="Arial" w:cs="Arial"/>
        </w:rPr>
        <w:t xml:space="preserve"> en ese trabajo conjunto, se captaron 37 mil toneladas de esa macroalga en aguas someras y playas, gracias a una inversión de más de 125 millones 600 mil pesos, entre la Secretaría de Marina (SEMAR) y el Gobierno del Estado, más la suma de la labor por parte de los gobiernos municipales. </w:t>
      </w:r>
    </w:p>
    <w:p w14:paraId="7EFEADCC" w14:textId="77777777" w:rsidR="005D599C" w:rsidRPr="005D599C" w:rsidRDefault="005D599C" w:rsidP="005D599C">
      <w:pPr>
        <w:jc w:val="both"/>
        <w:rPr>
          <w:rFonts w:ascii="Arial" w:hAnsi="Arial" w:cs="Arial"/>
        </w:rPr>
      </w:pPr>
    </w:p>
    <w:p w14:paraId="0B5E7581" w14:textId="77777777" w:rsidR="005D599C" w:rsidRPr="005D599C" w:rsidRDefault="005D599C" w:rsidP="005D599C">
      <w:pPr>
        <w:jc w:val="both"/>
        <w:rPr>
          <w:rFonts w:ascii="Arial" w:hAnsi="Arial" w:cs="Arial"/>
        </w:rPr>
      </w:pPr>
      <w:r w:rsidRPr="005D599C">
        <w:rPr>
          <w:rFonts w:ascii="Arial" w:hAnsi="Arial" w:cs="Arial"/>
        </w:rPr>
        <w:t xml:space="preserve">El comandante de la Novena Región Naval, Alfredo Ramón Enríquez Delgado, puntualizó que la dependencia desplegó más de 300 elementos navales, un buque </w:t>
      </w:r>
      <w:proofErr w:type="spellStart"/>
      <w:r w:rsidRPr="005D599C">
        <w:rPr>
          <w:rFonts w:ascii="Arial" w:hAnsi="Arial" w:cs="Arial"/>
        </w:rPr>
        <w:t>sargacero</w:t>
      </w:r>
      <w:proofErr w:type="spellEnd"/>
      <w:r w:rsidRPr="005D599C">
        <w:rPr>
          <w:rFonts w:ascii="Arial" w:hAnsi="Arial" w:cs="Arial"/>
        </w:rPr>
        <w:t xml:space="preserve">, 11 embarcaciones sargaceros y embarcaciones menores para transporte de personal y material, a lo que se suman las barreras de recolección, barredoras de playa, bandas recolectoras y todo el personal que es muy importante en dicha estrategia. </w:t>
      </w:r>
    </w:p>
    <w:p w14:paraId="41CE9C39" w14:textId="77777777" w:rsidR="005D599C" w:rsidRPr="005D599C" w:rsidRDefault="005D599C" w:rsidP="005D599C">
      <w:pPr>
        <w:jc w:val="both"/>
        <w:rPr>
          <w:rFonts w:ascii="Arial" w:hAnsi="Arial" w:cs="Arial"/>
        </w:rPr>
      </w:pPr>
    </w:p>
    <w:p w14:paraId="77B927D7" w14:textId="7E197AF6" w:rsidR="00FE7BCF" w:rsidRPr="00F07D0E" w:rsidRDefault="005D599C" w:rsidP="005D599C">
      <w:pPr>
        <w:jc w:val="center"/>
        <w:rPr>
          <w:rFonts w:ascii="Arial" w:hAnsi="Arial" w:cs="Arial"/>
        </w:rPr>
      </w:pPr>
      <w:r w:rsidRPr="005D599C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FE7BCF" w:rsidRPr="00F07D0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3E6EE" w14:textId="77777777" w:rsidR="00C05985" w:rsidRDefault="00C05985" w:rsidP="0092028B">
      <w:r>
        <w:separator/>
      </w:r>
    </w:p>
  </w:endnote>
  <w:endnote w:type="continuationSeparator" w:id="0">
    <w:p w14:paraId="64750A0B" w14:textId="77777777" w:rsidR="00C05985" w:rsidRDefault="00C0598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16269" w14:textId="77777777" w:rsidR="00C05985" w:rsidRDefault="00C05985" w:rsidP="0092028B">
      <w:r>
        <w:separator/>
      </w:r>
    </w:p>
  </w:footnote>
  <w:footnote w:type="continuationSeparator" w:id="0">
    <w:p w14:paraId="2CCDD295" w14:textId="77777777" w:rsidR="00C05985" w:rsidRDefault="00C0598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7297AA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D599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162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7297AA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D599C">
                      <w:rPr>
                        <w:rFonts w:cstheme="minorHAnsi"/>
                        <w:b/>
                        <w:bCs/>
                        <w:lang w:val="es-ES"/>
                      </w:rPr>
                      <w:t>162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19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1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5"/>
  </w:num>
  <w:num w:numId="11" w16cid:durableId="634992595">
    <w:abstractNumId w:val="10"/>
  </w:num>
  <w:num w:numId="12" w16cid:durableId="1755202202">
    <w:abstractNumId w:val="16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8"/>
  </w:num>
  <w:num w:numId="18" w16cid:durableId="469715409">
    <w:abstractNumId w:val="2"/>
  </w:num>
  <w:num w:numId="19" w16cid:durableId="1769495619">
    <w:abstractNumId w:val="20"/>
  </w:num>
  <w:num w:numId="20" w16cid:durableId="954218425">
    <w:abstractNumId w:val="14"/>
  </w:num>
  <w:num w:numId="21" w16cid:durableId="1789228862">
    <w:abstractNumId w:val="6"/>
  </w:num>
  <w:num w:numId="22" w16cid:durableId="2087629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078F9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D599C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05985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478AC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2024-11-15T02:44:00Z</dcterms:created>
  <dcterms:modified xsi:type="dcterms:W3CDTF">2024-11-15T02:44:00Z</dcterms:modified>
</cp:coreProperties>
</file>